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647A5" w14:textId="77777777" w:rsidR="00172DD9" w:rsidRDefault="001F622E">
      <w:pPr>
        <w:spacing w:before="60"/>
        <w:ind w:left="1039" w:right="1263"/>
        <w:jc w:val="center"/>
        <w:rPr>
          <w:b/>
          <w:sz w:val="32"/>
        </w:rPr>
      </w:pPr>
      <w:r>
        <w:rPr>
          <w:b/>
          <w:sz w:val="32"/>
        </w:rPr>
        <w:t>CONSORZIO DI BONIFICA n. 8 “ CONCA DI SORA “</w:t>
      </w:r>
    </w:p>
    <w:p w14:paraId="7B074F0B" w14:textId="77777777" w:rsidR="00172DD9" w:rsidRDefault="001F622E">
      <w:pPr>
        <w:spacing w:before="2"/>
        <w:ind w:left="1039" w:right="1255"/>
        <w:jc w:val="center"/>
        <w:rPr>
          <w:sz w:val="16"/>
        </w:rPr>
      </w:pPr>
      <w:r>
        <w:rPr>
          <w:sz w:val="16"/>
        </w:rPr>
        <w:t>( Costituito con Deliberazione del Consiglio Regionale del Lazio n. 1112 del 31.1.1990 )</w:t>
      </w:r>
    </w:p>
    <w:p w14:paraId="62704B7C" w14:textId="77777777" w:rsidR="00172DD9" w:rsidRDefault="00172DD9">
      <w:pPr>
        <w:pStyle w:val="Corpotesto"/>
        <w:spacing w:before="9"/>
        <w:rPr>
          <w:sz w:val="17"/>
        </w:rPr>
      </w:pPr>
    </w:p>
    <w:p w14:paraId="090CC2DF" w14:textId="03229E4B" w:rsidR="00172DD9" w:rsidRDefault="001F622E">
      <w:pPr>
        <w:pStyle w:val="Corpotesto"/>
        <w:ind w:left="1039" w:right="1261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664839E" wp14:editId="4CD78553">
                <wp:simplePos x="0" y="0"/>
                <wp:positionH relativeFrom="page">
                  <wp:posOffset>701040</wp:posOffset>
                </wp:positionH>
                <wp:positionV relativeFrom="paragraph">
                  <wp:posOffset>245745</wp:posOffset>
                </wp:positionV>
                <wp:extent cx="6338570" cy="1270"/>
                <wp:effectExtent l="0" t="0" r="0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8570" cy="1270"/>
                        </a:xfrm>
                        <a:custGeom>
                          <a:avLst/>
                          <a:gdLst>
                            <a:gd name="T0" fmla="+- 0 1104 1104"/>
                            <a:gd name="T1" fmla="*/ T0 w 9982"/>
                            <a:gd name="T2" fmla="+- 0 11086 1104"/>
                            <a:gd name="T3" fmla="*/ T2 w 99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82">
                              <a:moveTo>
                                <a:pt x="0" y="0"/>
                              </a:moveTo>
                              <a:lnTo>
                                <a:pt x="9982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53F942F0" id="Freeform 4" o:spid="_x0000_s1026" style="position:absolute;margin-left:55.2pt;margin-top:19.35pt;width:499.1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" path="m,l9982,e" filled="f" strokeweight="1.44pt">
                <v:path arrowok="t" o:connecttype="custom" o:connectlocs="0,0;6338570,0" o:connectangles="0,0"/>
                <w10:wrap type="topAndBottom" anchorx="page"/>
              </v:shape>
            </w:pict>
          </mc:Fallback>
        </mc:AlternateContent>
      </w:r>
      <w:r>
        <w:t>SORA   ( Frosinone )</w:t>
      </w:r>
    </w:p>
    <w:p w14:paraId="499C8AED" w14:textId="77777777" w:rsidR="00172DD9" w:rsidRDefault="001F622E">
      <w:pPr>
        <w:pStyle w:val="Corpotesto"/>
        <w:tabs>
          <w:tab w:val="left" w:pos="7212"/>
        </w:tabs>
        <w:spacing w:after="17"/>
        <w:ind w:left="132"/>
      </w:pPr>
      <w:r>
        <w:t xml:space="preserve">Via S. Rosalia - </w:t>
      </w:r>
      <w:r>
        <w:rPr>
          <w:rFonts w:ascii="Wingdings" w:hAnsi="Wingdings"/>
          <w:sz w:val="20"/>
        </w:rPr>
        <w:t></w:t>
      </w:r>
      <w:r>
        <w:rPr>
          <w:sz w:val="20"/>
        </w:rPr>
        <w:t xml:space="preserve"> </w:t>
      </w:r>
      <w:r>
        <w:t>( 0776 ) 813529 - 813530 -</w:t>
      </w:r>
      <w:r>
        <w:rPr>
          <w:spacing w:val="-11"/>
        </w:rPr>
        <w:t xml:space="preserve"> </w:t>
      </w:r>
      <w:r>
        <w:t>Telefax 813530</w:t>
      </w:r>
      <w:r>
        <w:tab/>
        <w:t>Codice Fiscale</w:t>
      </w:r>
      <w:r>
        <w:rPr>
          <w:spacing w:val="-3"/>
        </w:rPr>
        <w:t xml:space="preserve"> </w:t>
      </w:r>
      <w:r>
        <w:t>82004450605</w:t>
      </w:r>
    </w:p>
    <w:p w14:paraId="158A7C7E" w14:textId="5C3A1070" w:rsidR="00172DD9" w:rsidRDefault="001F622E">
      <w:pPr>
        <w:pStyle w:val="Corpotesto"/>
        <w:spacing w:line="30" w:lineRule="exact"/>
        <w:ind w:left="89" w:right="-15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291A0643" wp14:editId="7B71EA65">
                <wp:extent cx="6338570" cy="18415"/>
                <wp:effectExtent l="11430" t="5080" r="12700" b="508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8570" cy="18415"/>
                          <a:chOff x="0" y="0"/>
                          <a:chExt cx="9982" cy="29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982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528799A4" id="Group 2" o:spid="_x0000_s1026" style="width:499.1pt;height:1.45pt;mso-position-horizontal-relative:char;mso-position-vertical-relative:line" coordsize="9982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">
                <v:line id="Line 3" o:spid="_x0000_s1027" style="position:absolute;visibility:visible;mso-wrap-style:square" from="0,14" to="9982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" strokeweight="1.44pt"/>
                <w10:anchorlock/>
              </v:group>
            </w:pict>
          </mc:Fallback>
        </mc:AlternateContent>
      </w:r>
    </w:p>
    <w:p w14:paraId="7CD6B1CE" w14:textId="77777777" w:rsidR="00172DD9" w:rsidRDefault="00172DD9">
      <w:pPr>
        <w:pStyle w:val="Corpotesto"/>
        <w:spacing w:before="3"/>
        <w:rPr>
          <w:sz w:val="16"/>
        </w:rPr>
      </w:pPr>
    </w:p>
    <w:p w14:paraId="53702957" w14:textId="77405BBC" w:rsidR="00172DD9" w:rsidRDefault="001F622E">
      <w:pPr>
        <w:tabs>
          <w:tab w:val="left" w:pos="1419"/>
          <w:tab w:val="left" w:pos="6504"/>
          <w:tab w:val="left" w:pos="7212"/>
        </w:tabs>
        <w:spacing w:before="90"/>
        <w:ind w:left="132"/>
        <w:rPr>
          <w:b/>
          <w:sz w:val="20"/>
        </w:rPr>
      </w:pPr>
      <w:r>
        <w:rPr>
          <w:sz w:val="20"/>
          <w:u w:val="single"/>
        </w:rPr>
        <w:t xml:space="preserve">N. </w:t>
      </w:r>
      <w:r w:rsidR="00BE462E">
        <w:rPr>
          <w:sz w:val="20"/>
          <w:u w:val="single"/>
        </w:rPr>
        <w:t xml:space="preserve"> </w:t>
      </w:r>
      <w:r w:rsidR="00856A22">
        <w:rPr>
          <w:b/>
          <w:u w:val="single"/>
        </w:rPr>
        <w:t xml:space="preserve">   </w:t>
      </w:r>
      <w:r w:rsidR="001F5335">
        <w:rPr>
          <w:b/>
          <w:u w:val="single"/>
        </w:rPr>
        <w:t xml:space="preserve">        </w:t>
      </w:r>
      <w:r w:rsidR="00856A22">
        <w:rPr>
          <w:b/>
          <w:u w:val="single"/>
        </w:rPr>
        <w:t xml:space="preserve">     </w:t>
      </w:r>
      <w:r>
        <w:rPr>
          <w:sz w:val="20"/>
          <w:u w:val="single"/>
        </w:rPr>
        <w:t xml:space="preserve"> di prot.  -</w:t>
      </w:r>
      <w:r>
        <w:rPr>
          <w:spacing w:val="34"/>
          <w:sz w:val="20"/>
          <w:u w:val="single"/>
        </w:rPr>
        <w:t xml:space="preserve"> </w:t>
      </w:r>
      <w:r>
        <w:rPr>
          <w:sz w:val="20"/>
          <w:u w:val="single"/>
        </w:rPr>
        <w:t>Posiz.</w:t>
      </w:r>
      <w:r>
        <w:rPr>
          <w:spacing w:val="-1"/>
          <w:sz w:val="20"/>
          <w:u w:val="single"/>
        </w:rPr>
        <w:t xml:space="preserve"> </w:t>
      </w:r>
      <w:r>
        <w:rPr>
          <w:sz w:val="20"/>
          <w:u w:val="single"/>
        </w:rPr>
        <w:t>.................................</w:t>
      </w:r>
      <w:r>
        <w:rPr>
          <w:sz w:val="20"/>
        </w:rPr>
        <w:tab/>
      </w:r>
      <w:r>
        <w:rPr>
          <w:b/>
          <w:sz w:val="24"/>
        </w:rPr>
        <w:t>Sora</w:t>
      </w:r>
      <w:r>
        <w:rPr>
          <w:b/>
          <w:sz w:val="24"/>
        </w:rPr>
        <w:tab/>
      </w:r>
    </w:p>
    <w:p w14:paraId="10EED20A" w14:textId="77777777" w:rsidR="00172DD9" w:rsidRDefault="00172DD9">
      <w:pPr>
        <w:pStyle w:val="Corpotesto"/>
        <w:spacing w:before="3"/>
        <w:rPr>
          <w:b/>
          <w:sz w:val="12"/>
        </w:rPr>
      </w:pPr>
    </w:p>
    <w:p w14:paraId="34FC7E88" w14:textId="77777777" w:rsidR="00172DD9" w:rsidRDefault="001F622E">
      <w:pPr>
        <w:tabs>
          <w:tab w:val="left" w:pos="6504"/>
        </w:tabs>
        <w:spacing w:before="91"/>
        <w:ind w:left="132"/>
        <w:rPr>
          <w:sz w:val="20"/>
        </w:rPr>
      </w:pPr>
      <w:r>
        <w:rPr>
          <w:sz w:val="20"/>
          <w:u w:val="single"/>
        </w:rPr>
        <w:t>Risposta a</w:t>
      </w:r>
      <w:r>
        <w:rPr>
          <w:spacing w:val="-14"/>
          <w:sz w:val="20"/>
          <w:u w:val="single"/>
        </w:rPr>
        <w:t xml:space="preserve"> </w:t>
      </w:r>
      <w:r>
        <w:rPr>
          <w:sz w:val="20"/>
          <w:u w:val="single"/>
        </w:rPr>
        <w:t>nota</w:t>
      </w:r>
      <w:r>
        <w:rPr>
          <w:spacing w:val="-7"/>
          <w:sz w:val="20"/>
          <w:u w:val="single"/>
        </w:rPr>
        <w:t xml:space="preserve"> </w:t>
      </w:r>
      <w:r>
        <w:rPr>
          <w:sz w:val="20"/>
          <w:u w:val="single"/>
        </w:rPr>
        <w:t>n..........................................................</w:t>
      </w:r>
      <w:r>
        <w:rPr>
          <w:sz w:val="20"/>
        </w:rPr>
        <w:tab/>
        <w:t>Allegati N.</w:t>
      </w:r>
      <w:r>
        <w:rPr>
          <w:spacing w:val="1"/>
          <w:sz w:val="20"/>
        </w:rPr>
        <w:t xml:space="preserve"> </w:t>
      </w:r>
      <w:r>
        <w:rPr>
          <w:sz w:val="20"/>
        </w:rPr>
        <w:t>.................</w:t>
      </w:r>
    </w:p>
    <w:p w14:paraId="558F0A63" w14:textId="77777777" w:rsidR="00172DD9" w:rsidRDefault="001F622E">
      <w:pPr>
        <w:spacing w:before="182"/>
        <w:ind w:left="132"/>
        <w:rPr>
          <w:sz w:val="20"/>
        </w:rPr>
      </w:pPr>
      <w:r>
        <w:rPr>
          <w:sz w:val="20"/>
          <w:u w:val="single"/>
        </w:rPr>
        <w:t>del ..............................................................................</w:t>
      </w:r>
    </w:p>
    <w:p w14:paraId="6B8E4FC7" w14:textId="77777777" w:rsidR="00172DD9" w:rsidRDefault="00172DD9">
      <w:pPr>
        <w:pStyle w:val="Corpotesto"/>
        <w:rPr>
          <w:sz w:val="20"/>
        </w:rPr>
      </w:pPr>
    </w:p>
    <w:p w14:paraId="4D978100" w14:textId="77777777" w:rsidR="00172DD9" w:rsidRDefault="00172DD9">
      <w:pPr>
        <w:pStyle w:val="Corpotesto"/>
        <w:spacing w:before="2"/>
        <w:rPr>
          <w:sz w:val="16"/>
        </w:rPr>
      </w:pPr>
    </w:p>
    <w:p w14:paraId="483CB2A5" w14:textId="77777777" w:rsidR="00172DD9" w:rsidRDefault="001F622E">
      <w:pPr>
        <w:pStyle w:val="Titolo1"/>
        <w:spacing w:before="90"/>
        <w:ind w:left="1039" w:right="1262"/>
      </w:pPr>
      <w:r>
        <w:t>AVVISO</w:t>
      </w:r>
    </w:p>
    <w:p w14:paraId="5B9E2F05" w14:textId="77777777" w:rsidR="00172DD9" w:rsidRDefault="00172DD9">
      <w:pPr>
        <w:pStyle w:val="Corpotesto"/>
        <w:rPr>
          <w:b/>
        </w:rPr>
      </w:pPr>
    </w:p>
    <w:p w14:paraId="5E7EACCE" w14:textId="336E9353" w:rsidR="00172DD9" w:rsidRDefault="001F622E">
      <w:pPr>
        <w:ind w:left="132" w:right="353"/>
        <w:jc w:val="both"/>
        <w:rPr>
          <w:b/>
          <w:sz w:val="24"/>
        </w:rPr>
      </w:pPr>
      <w:r>
        <w:rPr>
          <w:b/>
          <w:sz w:val="24"/>
        </w:rPr>
        <w:t xml:space="preserve">Avvio della consultazione per l’adozione del Piano Triennale della Prevenzione della </w:t>
      </w:r>
      <w:r w:rsidR="00BE462E">
        <w:rPr>
          <w:b/>
          <w:sz w:val="24"/>
        </w:rPr>
        <w:t xml:space="preserve">Corruzione e </w:t>
      </w:r>
      <w:r>
        <w:rPr>
          <w:b/>
          <w:sz w:val="24"/>
        </w:rPr>
        <w:t>Trasparenza 202</w:t>
      </w:r>
      <w:r w:rsidR="00D85448">
        <w:rPr>
          <w:b/>
          <w:sz w:val="24"/>
        </w:rPr>
        <w:t>6</w:t>
      </w:r>
      <w:r>
        <w:rPr>
          <w:b/>
          <w:sz w:val="24"/>
        </w:rPr>
        <w:t>/202</w:t>
      </w:r>
      <w:r w:rsidR="00D85448">
        <w:rPr>
          <w:b/>
          <w:sz w:val="24"/>
        </w:rPr>
        <w:t>8</w:t>
      </w:r>
      <w:r>
        <w:rPr>
          <w:b/>
          <w:sz w:val="24"/>
        </w:rPr>
        <w:t>.</w:t>
      </w:r>
    </w:p>
    <w:p w14:paraId="3CB83A72" w14:textId="77777777" w:rsidR="00172DD9" w:rsidRDefault="00172DD9">
      <w:pPr>
        <w:pStyle w:val="Corpotesto"/>
        <w:rPr>
          <w:b/>
        </w:rPr>
      </w:pPr>
    </w:p>
    <w:p w14:paraId="02A6F891" w14:textId="342A7E7F" w:rsidR="00172DD9" w:rsidRDefault="001F622E">
      <w:pPr>
        <w:pStyle w:val="Corpotesto"/>
        <w:ind w:left="132" w:right="351"/>
        <w:jc w:val="both"/>
      </w:pPr>
      <w:r>
        <w:t>In previsione dell’adozione del Piano Triennale per la Prevenzione della Corruzione e Trasparenza 202</w:t>
      </w:r>
      <w:r w:rsidR="00D85448">
        <w:t>6</w:t>
      </w:r>
      <w:r>
        <w:t>/202</w:t>
      </w:r>
      <w:r w:rsidR="00D85448">
        <w:t>8</w:t>
      </w:r>
      <w:r>
        <w:t>, il Responsabile per la prevenzione della Corruzione e la Trasparenza procede all’avvio della consultazione sul Piano, per rendere effettivo il diritto di partecipazione della società civile.</w:t>
      </w:r>
    </w:p>
    <w:p w14:paraId="5A9A7B49" w14:textId="7AD07701" w:rsidR="00172DD9" w:rsidRDefault="001F622E">
      <w:pPr>
        <w:pStyle w:val="Corpotesto"/>
        <w:ind w:left="132" w:right="351"/>
        <w:jc w:val="both"/>
      </w:pPr>
      <w:r>
        <w:t>Al fine di conseguire la massima partecipazione possibile, i cittadini e le organizzazioni portatrici di interessi collettivi, e</w:t>
      </w:r>
      <w:r w:rsidR="00BE462E">
        <w:t>,</w:t>
      </w:r>
      <w:r>
        <w:t xml:space="preserve"> in general</w:t>
      </w:r>
      <w:r w:rsidR="00BE462E">
        <w:t>e,</w:t>
      </w:r>
      <w:r>
        <w:t xml:space="preserve"> di tutti coloro che fruiscono delle attività e dei servizi resi dal Consorzio di Bonifica “Conca di Sora”, sono invitati a presentare proposte al Responsabile della Prevenzione della Corruzione e Trasparenza.</w:t>
      </w:r>
    </w:p>
    <w:p w14:paraId="73788A97" w14:textId="757560D4" w:rsidR="00172DD9" w:rsidRDefault="001F622E">
      <w:pPr>
        <w:pStyle w:val="Corpotesto"/>
        <w:ind w:left="132" w:right="352"/>
        <w:jc w:val="both"/>
      </w:pPr>
      <w:r>
        <w:t>Le proposte saranno valutate ai fini della redazione del nuovo Piano per il triennio 202</w:t>
      </w:r>
      <w:r w:rsidR="00D85448">
        <w:t>6</w:t>
      </w:r>
      <w:r>
        <w:t>/202</w:t>
      </w:r>
      <w:r w:rsidR="00D85448">
        <w:t>8</w:t>
      </w:r>
      <w:r>
        <w:t>, che verrà adottato entro il 3</w:t>
      </w:r>
      <w:r w:rsidR="001F5335">
        <w:t>1</w:t>
      </w:r>
      <w:r>
        <w:t>/0</w:t>
      </w:r>
      <w:r w:rsidR="001F5335">
        <w:t>1</w:t>
      </w:r>
      <w:r>
        <w:t>/202</w:t>
      </w:r>
      <w:r w:rsidR="00D85448">
        <w:t>6</w:t>
      </w:r>
      <w:r>
        <w:t>.</w:t>
      </w:r>
    </w:p>
    <w:p w14:paraId="7269C959" w14:textId="1E0A04D6" w:rsidR="00172DD9" w:rsidRDefault="001F622E">
      <w:pPr>
        <w:pStyle w:val="Corpotesto"/>
        <w:ind w:left="132"/>
        <w:jc w:val="both"/>
      </w:pPr>
      <w:r>
        <w:t>Le proposte dovranno pervenire entro il 3</w:t>
      </w:r>
      <w:r w:rsidR="00BE462E">
        <w:t>0</w:t>
      </w:r>
      <w:r>
        <w:t>/0</w:t>
      </w:r>
      <w:r w:rsidR="001F5335">
        <w:t>1</w:t>
      </w:r>
      <w:r>
        <w:t>/202</w:t>
      </w:r>
      <w:r w:rsidR="00D85448">
        <w:t>6</w:t>
      </w:r>
      <w:r>
        <w:t>.</w:t>
      </w:r>
    </w:p>
    <w:p w14:paraId="5F5E5D55" w14:textId="5BEAD03C" w:rsidR="00172DD9" w:rsidRDefault="001F622E">
      <w:pPr>
        <w:ind w:left="132" w:right="352"/>
        <w:jc w:val="both"/>
        <w:rPr>
          <w:sz w:val="24"/>
        </w:rPr>
      </w:pPr>
      <w:r>
        <w:rPr>
          <w:sz w:val="24"/>
        </w:rPr>
        <w:t>Le proposte dovranno riportare in oggetto la seguente dicitura: “</w:t>
      </w:r>
      <w:r>
        <w:rPr>
          <w:i/>
          <w:sz w:val="24"/>
        </w:rPr>
        <w:t>Consultazione per la definizione dell’aggiornamento del Piano Triennale della Prevenzione della Corruzione e della Trasparenza 202</w:t>
      </w:r>
      <w:r w:rsidR="00D85448">
        <w:rPr>
          <w:i/>
          <w:sz w:val="24"/>
        </w:rPr>
        <w:t>6</w:t>
      </w:r>
      <w:r>
        <w:rPr>
          <w:i/>
          <w:sz w:val="24"/>
        </w:rPr>
        <w:t>- 202</w:t>
      </w:r>
      <w:r w:rsidR="00D85448">
        <w:rPr>
          <w:i/>
          <w:sz w:val="24"/>
        </w:rPr>
        <w:t>8</w:t>
      </w:r>
      <w:r>
        <w:rPr>
          <w:sz w:val="24"/>
        </w:rPr>
        <w:t>” e possono essere:</w:t>
      </w:r>
    </w:p>
    <w:p w14:paraId="422F656A" w14:textId="77777777" w:rsidR="00172DD9" w:rsidRDefault="001F622E">
      <w:pPr>
        <w:pStyle w:val="Paragrafoelenco"/>
        <w:numPr>
          <w:ilvl w:val="0"/>
          <w:numId w:val="1"/>
        </w:numPr>
        <w:tabs>
          <w:tab w:val="left" w:pos="840"/>
          <w:tab w:val="left" w:pos="841"/>
        </w:tabs>
        <w:ind w:left="840" w:hanging="349"/>
        <w:rPr>
          <w:sz w:val="24"/>
        </w:rPr>
      </w:pPr>
      <w:r>
        <w:rPr>
          <w:sz w:val="24"/>
        </w:rPr>
        <w:t>consegnate a mano all’ufficio protocollo</w:t>
      </w:r>
      <w:r>
        <w:rPr>
          <w:spacing w:val="-1"/>
          <w:sz w:val="24"/>
        </w:rPr>
        <w:t xml:space="preserve"> </w:t>
      </w:r>
      <w:r>
        <w:rPr>
          <w:sz w:val="24"/>
        </w:rPr>
        <w:t>dell’Ente;</w:t>
      </w:r>
    </w:p>
    <w:p w14:paraId="2F525DB0" w14:textId="15229470" w:rsidR="00172DD9" w:rsidRDefault="001F622E">
      <w:pPr>
        <w:pStyle w:val="Paragrafoelenco"/>
        <w:numPr>
          <w:ilvl w:val="0"/>
          <w:numId w:val="1"/>
        </w:numPr>
        <w:tabs>
          <w:tab w:val="left" w:pos="840"/>
          <w:tab w:val="left" w:pos="841"/>
        </w:tabs>
        <w:ind w:right="352" w:hanging="360"/>
        <w:rPr>
          <w:sz w:val="24"/>
        </w:rPr>
      </w:pPr>
      <w:r>
        <w:rPr>
          <w:sz w:val="24"/>
        </w:rPr>
        <w:t>inviate a mezzo posta all’indirizzo del Consorzio di Bonifica</w:t>
      </w:r>
      <w:r w:rsidR="00BE462E">
        <w:rPr>
          <w:sz w:val="24"/>
        </w:rPr>
        <w:t xml:space="preserve"> </w:t>
      </w:r>
      <w:r>
        <w:rPr>
          <w:sz w:val="24"/>
        </w:rPr>
        <w:t>”Conca di Sora” in Via S. Rosalia, 22 – 03039 Sora</w:t>
      </w:r>
      <w:r>
        <w:rPr>
          <w:spacing w:val="-2"/>
          <w:sz w:val="24"/>
        </w:rPr>
        <w:t xml:space="preserve"> </w:t>
      </w:r>
      <w:r>
        <w:rPr>
          <w:sz w:val="24"/>
        </w:rPr>
        <w:t>(FR);</w:t>
      </w:r>
    </w:p>
    <w:p w14:paraId="05E0FC09" w14:textId="77777777" w:rsidR="00172DD9" w:rsidRDefault="001F622E">
      <w:pPr>
        <w:pStyle w:val="Paragrafoelenco"/>
        <w:numPr>
          <w:ilvl w:val="0"/>
          <w:numId w:val="1"/>
        </w:numPr>
        <w:tabs>
          <w:tab w:val="left" w:pos="840"/>
          <w:tab w:val="left" w:pos="841"/>
        </w:tabs>
        <w:ind w:left="840" w:hanging="349"/>
        <w:rPr>
          <w:sz w:val="24"/>
        </w:rPr>
      </w:pPr>
      <w:r>
        <w:rPr>
          <w:sz w:val="24"/>
        </w:rPr>
        <w:t>trasmesse via e-mail al seguente indirizzo</w:t>
      </w:r>
      <w:r>
        <w:rPr>
          <w:color w:val="0000FF"/>
          <w:spacing w:val="-5"/>
          <w:sz w:val="24"/>
        </w:rPr>
        <w:t xml:space="preserve"> </w:t>
      </w:r>
      <w:hyperlink r:id="rId5">
        <w:r>
          <w:rPr>
            <w:color w:val="0000FF"/>
            <w:sz w:val="24"/>
            <w:u w:val="single" w:color="0000FF"/>
          </w:rPr>
          <w:t>info@consorzioconcadisora.it</w:t>
        </w:r>
      </w:hyperlink>
      <w:r>
        <w:rPr>
          <w:sz w:val="24"/>
        </w:rPr>
        <w:t>;</w:t>
      </w:r>
    </w:p>
    <w:p w14:paraId="2331A99B" w14:textId="77777777" w:rsidR="00172DD9" w:rsidRDefault="001F622E">
      <w:pPr>
        <w:pStyle w:val="Paragrafoelenco"/>
        <w:numPr>
          <w:ilvl w:val="0"/>
          <w:numId w:val="1"/>
        </w:numPr>
        <w:tabs>
          <w:tab w:val="left" w:pos="840"/>
          <w:tab w:val="left" w:pos="841"/>
        </w:tabs>
        <w:ind w:left="840" w:hanging="349"/>
        <w:rPr>
          <w:sz w:val="24"/>
        </w:rPr>
      </w:pPr>
      <w:r>
        <w:rPr>
          <w:sz w:val="24"/>
        </w:rPr>
        <w:t>trasmesse via Pec al seguente indirizzo:</w:t>
      </w:r>
      <w:r>
        <w:rPr>
          <w:color w:val="0000FF"/>
          <w:spacing w:val="-5"/>
          <w:sz w:val="24"/>
        </w:rPr>
        <w:t xml:space="preserve"> </w:t>
      </w:r>
      <w:hyperlink r:id="rId6">
        <w:r>
          <w:rPr>
            <w:color w:val="0000FF"/>
            <w:sz w:val="24"/>
            <w:u w:val="single" w:color="0000FF"/>
          </w:rPr>
          <w:t>consorziobonifica8@pcert.postecert.it</w:t>
        </w:r>
      </w:hyperlink>
      <w:r>
        <w:rPr>
          <w:sz w:val="24"/>
        </w:rPr>
        <w:t>.</w:t>
      </w:r>
    </w:p>
    <w:p w14:paraId="43446BF6" w14:textId="77777777" w:rsidR="00172DD9" w:rsidRDefault="001F622E">
      <w:pPr>
        <w:pStyle w:val="Corpotesto"/>
        <w:ind w:left="132"/>
      </w:pPr>
      <w:r>
        <w:t>Per facilitare la presentazione delle proposte è possibile utilizzare la scheda scaricabile, allegata al presente avviso.</w:t>
      </w:r>
    </w:p>
    <w:p w14:paraId="32EE8F3D" w14:textId="77777777" w:rsidR="00172DD9" w:rsidRDefault="00172DD9">
      <w:pPr>
        <w:pStyle w:val="Corpotesto"/>
      </w:pPr>
    </w:p>
    <w:p w14:paraId="04F9ECF5" w14:textId="5BE4C2D4" w:rsidR="00172DD9" w:rsidRDefault="00BE462E">
      <w:pPr>
        <w:pStyle w:val="Corpotesto"/>
        <w:ind w:left="6156" w:right="1518" w:firstLine="348"/>
      </w:pPr>
      <w:r>
        <w:t xml:space="preserve"> </w:t>
      </w:r>
      <w:r w:rsidR="001F622E">
        <w:t>F.to Il RPCT (Dott.ssa Angela</w:t>
      </w:r>
      <w:r w:rsidR="001F622E">
        <w:rPr>
          <w:spacing w:val="-13"/>
        </w:rPr>
        <w:t xml:space="preserve"> </w:t>
      </w:r>
      <w:r w:rsidR="001F622E">
        <w:t>Musilli)</w:t>
      </w:r>
    </w:p>
    <w:p w14:paraId="030425A9" w14:textId="77777777" w:rsidR="00172DD9" w:rsidRDefault="00172DD9">
      <w:pPr>
        <w:pStyle w:val="Corpotesto"/>
        <w:rPr>
          <w:sz w:val="20"/>
        </w:rPr>
      </w:pPr>
    </w:p>
    <w:p w14:paraId="51256FC7" w14:textId="77777777" w:rsidR="00172DD9" w:rsidRDefault="00172DD9">
      <w:pPr>
        <w:pStyle w:val="Corpotesto"/>
        <w:rPr>
          <w:sz w:val="20"/>
        </w:rPr>
      </w:pPr>
    </w:p>
    <w:p w14:paraId="243E05A8" w14:textId="77777777" w:rsidR="00172DD9" w:rsidRDefault="00172DD9">
      <w:pPr>
        <w:pStyle w:val="Corpotesto"/>
        <w:rPr>
          <w:sz w:val="20"/>
        </w:rPr>
      </w:pPr>
    </w:p>
    <w:p w14:paraId="7A6BB8C6" w14:textId="77777777" w:rsidR="00172DD9" w:rsidRDefault="00172DD9">
      <w:pPr>
        <w:pStyle w:val="Corpotesto"/>
        <w:rPr>
          <w:sz w:val="20"/>
        </w:rPr>
      </w:pPr>
    </w:p>
    <w:p w14:paraId="119C6D5B" w14:textId="77777777" w:rsidR="00172DD9" w:rsidRDefault="00172DD9">
      <w:pPr>
        <w:pStyle w:val="Corpotesto"/>
        <w:rPr>
          <w:sz w:val="20"/>
        </w:rPr>
      </w:pPr>
    </w:p>
    <w:p w14:paraId="391C056A" w14:textId="77777777" w:rsidR="00172DD9" w:rsidRDefault="00172DD9">
      <w:pPr>
        <w:pStyle w:val="Corpotesto"/>
        <w:rPr>
          <w:sz w:val="20"/>
        </w:rPr>
      </w:pPr>
    </w:p>
    <w:p w14:paraId="030886AF" w14:textId="77777777" w:rsidR="00172DD9" w:rsidRDefault="00172DD9">
      <w:pPr>
        <w:pStyle w:val="Corpotesto"/>
        <w:rPr>
          <w:sz w:val="20"/>
        </w:rPr>
      </w:pPr>
    </w:p>
    <w:p w14:paraId="79238C83" w14:textId="77777777" w:rsidR="00172DD9" w:rsidRDefault="00172DD9">
      <w:pPr>
        <w:pStyle w:val="Corpotesto"/>
        <w:rPr>
          <w:sz w:val="20"/>
        </w:rPr>
      </w:pPr>
    </w:p>
    <w:p w14:paraId="63D26C7C" w14:textId="77777777" w:rsidR="00172DD9" w:rsidRDefault="00172DD9">
      <w:pPr>
        <w:pStyle w:val="Corpotesto"/>
        <w:rPr>
          <w:sz w:val="20"/>
        </w:rPr>
      </w:pPr>
    </w:p>
    <w:p w14:paraId="1A98BB5F" w14:textId="77777777" w:rsidR="00172DD9" w:rsidRDefault="00172DD9">
      <w:pPr>
        <w:pStyle w:val="Corpotesto"/>
        <w:rPr>
          <w:sz w:val="20"/>
        </w:rPr>
      </w:pPr>
    </w:p>
    <w:p w14:paraId="7058FBAF" w14:textId="77777777" w:rsidR="00172DD9" w:rsidRDefault="00172DD9">
      <w:pPr>
        <w:pStyle w:val="Corpotesto"/>
        <w:rPr>
          <w:sz w:val="20"/>
        </w:rPr>
      </w:pPr>
    </w:p>
    <w:p w14:paraId="20BC500D" w14:textId="77777777" w:rsidR="00172DD9" w:rsidRDefault="00172DD9">
      <w:pPr>
        <w:pStyle w:val="Corpotesto"/>
        <w:rPr>
          <w:sz w:val="20"/>
        </w:rPr>
      </w:pPr>
    </w:p>
    <w:p w14:paraId="7357D6B7" w14:textId="77777777" w:rsidR="00172DD9" w:rsidRDefault="00172DD9">
      <w:pPr>
        <w:pStyle w:val="Corpotesto"/>
        <w:rPr>
          <w:sz w:val="20"/>
        </w:rPr>
      </w:pPr>
    </w:p>
    <w:p w14:paraId="0BD51C13" w14:textId="77777777" w:rsidR="00172DD9" w:rsidRDefault="00172DD9">
      <w:pPr>
        <w:pStyle w:val="Corpotesto"/>
        <w:rPr>
          <w:sz w:val="20"/>
        </w:rPr>
      </w:pPr>
    </w:p>
    <w:p w14:paraId="09A2C678" w14:textId="77777777" w:rsidR="00172DD9" w:rsidRDefault="001F622E">
      <w:pPr>
        <w:pStyle w:val="Corpotesto"/>
        <w:spacing w:before="1"/>
        <w:rPr>
          <w:sz w:val="19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4C27F6C1" wp14:editId="343239E8">
            <wp:simplePos x="0" y="0"/>
            <wp:positionH relativeFrom="page">
              <wp:posOffset>3567429</wp:posOffset>
            </wp:positionH>
            <wp:positionV relativeFrom="paragraph">
              <wp:posOffset>164751</wp:posOffset>
            </wp:positionV>
            <wp:extent cx="422599" cy="164592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599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A49A99" w14:textId="77777777" w:rsidR="00172DD9" w:rsidRDefault="001F622E">
      <w:pPr>
        <w:spacing w:line="156" w:lineRule="exact"/>
        <w:ind w:left="1039" w:right="1258"/>
        <w:jc w:val="center"/>
        <w:rPr>
          <w:b/>
          <w:sz w:val="16"/>
        </w:rPr>
      </w:pPr>
      <w:r>
        <w:rPr>
          <w:b/>
          <w:sz w:val="16"/>
        </w:rPr>
        <w:t>ASSOCIAZIONE NAZIONALE BONIFICHE, IRRIGAZIONI E MIGLIORAMENTI FONDIARI</w:t>
      </w:r>
    </w:p>
    <w:p w14:paraId="79CBB17A" w14:textId="77777777" w:rsidR="00172DD9" w:rsidRDefault="001F622E">
      <w:pPr>
        <w:spacing w:line="183" w:lineRule="exact"/>
        <w:ind w:left="1039" w:right="1258"/>
        <w:jc w:val="center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>Membro dell’European Union of Water Management Associations</w:t>
      </w:r>
    </w:p>
    <w:sectPr w:rsidR="00172DD9">
      <w:type w:val="continuous"/>
      <w:pgSz w:w="11910" w:h="16840"/>
      <w:pgMar w:top="640" w:right="7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B0433E"/>
    <w:multiLevelType w:val="hybridMultilevel"/>
    <w:tmpl w:val="D8302762"/>
    <w:lvl w:ilvl="0" w:tplc="4B4898D6">
      <w:numFmt w:val="bullet"/>
      <w:lvlText w:val="-"/>
      <w:lvlJc w:val="left"/>
      <w:pPr>
        <w:ind w:left="852" w:hanging="348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it-IT" w:bidi="it-IT"/>
      </w:rPr>
    </w:lvl>
    <w:lvl w:ilvl="1" w:tplc="D3109790">
      <w:numFmt w:val="bullet"/>
      <w:lvlText w:val="•"/>
      <w:lvlJc w:val="left"/>
      <w:pPr>
        <w:ind w:left="6160" w:hanging="348"/>
      </w:pPr>
      <w:rPr>
        <w:rFonts w:hint="default"/>
        <w:lang w:val="it-IT" w:eastAsia="it-IT" w:bidi="it-IT"/>
      </w:rPr>
    </w:lvl>
    <w:lvl w:ilvl="2" w:tplc="FE20D456">
      <w:numFmt w:val="bullet"/>
      <w:lvlText w:val="•"/>
      <w:lvlJc w:val="left"/>
      <w:pPr>
        <w:ind w:left="6600" w:hanging="348"/>
      </w:pPr>
      <w:rPr>
        <w:rFonts w:hint="default"/>
        <w:lang w:val="it-IT" w:eastAsia="it-IT" w:bidi="it-IT"/>
      </w:rPr>
    </w:lvl>
    <w:lvl w:ilvl="3" w:tplc="7EFE5F14">
      <w:numFmt w:val="bullet"/>
      <w:lvlText w:val="•"/>
      <w:lvlJc w:val="left"/>
      <w:pPr>
        <w:ind w:left="7041" w:hanging="348"/>
      </w:pPr>
      <w:rPr>
        <w:rFonts w:hint="default"/>
        <w:lang w:val="it-IT" w:eastAsia="it-IT" w:bidi="it-IT"/>
      </w:rPr>
    </w:lvl>
    <w:lvl w:ilvl="4" w:tplc="E18E81A2">
      <w:numFmt w:val="bullet"/>
      <w:lvlText w:val="•"/>
      <w:lvlJc w:val="left"/>
      <w:pPr>
        <w:ind w:left="7482" w:hanging="348"/>
      </w:pPr>
      <w:rPr>
        <w:rFonts w:hint="default"/>
        <w:lang w:val="it-IT" w:eastAsia="it-IT" w:bidi="it-IT"/>
      </w:rPr>
    </w:lvl>
    <w:lvl w:ilvl="5" w:tplc="BF2EC678">
      <w:numFmt w:val="bullet"/>
      <w:lvlText w:val="•"/>
      <w:lvlJc w:val="left"/>
      <w:pPr>
        <w:ind w:left="7922" w:hanging="348"/>
      </w:pPr>
      <w:rPr>
        <w:rFonts w:hint="default"/>
        <w:lang w:val="it-IT" w:eastAsia="it-IT" w:bidi="it-IT"/>
      </w:rPr>
    </w:lvl>
    <w:lvl w:ilvl="6" w:tplc="A67C61F8">
      <w:numFmt w:val="bullet"/>
      <w:lvlText w:val="•"/>
      <w:lvlJc w:val="left"/>
      <w:pPr>
        <w:ind w:left="8363" w:hanging="348"/>
      </w:pPr>
      <w:rPr>
        <w:rFonts w:hint="default"/>
        <w:lang w:val="it-IT" w:eastAsia="it-IT" w:bidi="it-IT"/>
      </w:rPr>
    </w:lvl>
    <w:lvl w:ilvl="7" w:tplc="CD54B138">
      <w:numFmt w:val="bullet"/>
      <w:lvlText w:val="•"/>
      <w:lvlJc w:val="left"/>
      <w:pPr>
        <w:ind w:left="8804" w:hanging="348"/>
      </w:pPr>
      <w:rPr>
        <w:rFonts w:hint="default"/>
        <w:lang w:val="it-IT" w:eastAsia="it-IT" w:bidi="it-IT"/>
      </w:rPr>
    </w:lvl>
    <w:lvl w:ilvl="8" w:tplc="4DDEB124">
      <w:numFmt w:val="bullet"/>
      <w:lvlText w:val="•"/>
      <w:lvlJc w:val="left"/>
      <w:pPr>
        <w:ind w:left="9244" w:hanging="348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DD9"/>
    <w:rsid w:val="00172DD9"/>
    <w:rsid w:val="001F5335"/>
    <w:rsid w:val="001F622E"/>
    <w:rsid w:val="00856A22"/>
    <w:rsid w:val="00BE462E"/>
    <w:rsid w:val="00D85448"/>
    <w:rsid w:val="00D876D0"/>
    <w:rsid w:val="00DF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11D6B"/>
  <w15:docId w15:val="{F3C21562-3EA5-4CF8-B1CB-52842C4BC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132" w:right="353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40" w:hanging="34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sorziobonifica8@pcert.postecert.it" TargetMode="External"/><Relationship Id="rId5" Type="http://schemas.openxmlformats.org/officeDocument/2006/relationships/hyperlink" Target="mailto:info@consorzioconcadisora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ENEL Distribuzione Spa</vt:lpstr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ENEL Distribuzione Spa</dc:title>
  <dc:creator>sarra</dc:creator>
  <cp:lastModifiedBy>Angela</cp:lastModifiedBy>
  <cp:revision>3</cp:revision>
  <cp:lastPrinted>2022-04-21T08:39:00Z</cp:lastPrinted>
  <dcterms:created xsi:type="dcterms:W3CDTF">2025-01-13T09:29:00Z</dcterms:created>
  <dcterms:modified xsi:type="dcterms:W3CDTF">2026-01-08T10:08:00Z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2021-03-16T00:00:00Z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2022-04-21T00:00:00Z</vt:filetime>
  </property>
</Properties>
</file>